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7DF8" w14:textId="77777777" w:rsidR="009F2F0A" w:rsidRPr="00CF3FE1" w:rsidRDefault="009F2F0A" w:rsidP="009F2F0A">
      <w:pPr>
        <w:ind w:firstLine="0"/>
        <w:jc w:val="center"/>
        <w:rPr>
          <w:rFonts w:ascii="Times New Roman" w:hAnsi="Times New Roman" w:cs="Times New Roman"/>
          <w:b/>
          <w:sz w:val="24"/>
          <w:szCs w:val="24"/>
        </w:rPr>
      </w:pPr>
    </w:p>
    <w:p w14:paraId="30DE8A0C" w14:textId="77777777" w:rsidR="009F2F0A" w:rsidRPr="00CF3FE1" w:rsidRDefault="009F2F0A" w:rsidP="009F2F0A">
      <w:pPr>
        <w:ind w:firstLine="0"/>
        <w:jc w:val="center"/>
        <w:rPr>
          <w:rFonts w:ascii="Times New Roman" w:hAnsi="Times New Roman" w:cs="Times New Roman"/>
          <w:b/>
          <w:sz w:val="24"/>
          <w:szCs w:val="24"/>
        </w:rPr>
      </w:pPr>
    </w:p>
    <w:p w14:paraId="4C2DC3DC" w14:textId="77777777" w:rsidR="009F2F0A" w:rsidRPr="00CF3FE1" w:rsidRDefault="009F2F0A" w:rsidP="009F2F0A">
      <w:pPr>
        <w:ind w:firstLine="0"/>
        <w:jc w:val="center"/>
        <w:rPr>
          <w:rFonts w:ascii="Times New Roman" w:hAnsi="Times New Roman" w:cs="Times New Roman"/>
          <w:b/>
          <w:sz w:val="24"/>
          <w:szCs w:val="24"/>
        </w:rPr>
      </w:pPr>
    </w:p>
    <w:p w14:paraId="10D9EDF9" w14:textId="77777777" w:rsidR="009F2F0A" w:rsidRPr="00CF3FE1" w:rsidRDefault="009F2F0A" w:rsidP="009F2F0A">
      <w:pPr>
        <w:ind w:firstLine="0"/>
        <w:jc w:val="center"/>
        <w:rPr>
          <w:rFonts w:ascii="Times New Roman" w:hAnsi="Times New Roman" w:cs="Times New Roman"/>
          <w:b/>
          <w:sz w:val="24"/>
          <w:szCs w:val="24"/>
        </w:rPr>
      </w:pPr>
    </w:p>
    <w:p w14:paraId="6DF91B03" w14:textId="77777777" w:rsidR="009F2F0A" w:rsidRPr="00CF3FE1" w:rsidRDefault="009F2F0A" w:rsidP="009F2F0A">
      <w:pPr>
        <w:ind w:firstLine="0"/>
        <w:jc w:val="center"/>
        <w:rPr>
          <w:rFonts w:ascii="Times New Roman" w:hAnsi="Times New Roman" w:cs="Times New Roman"/>
          <w:b/>
          <w:sz w:val="24"/>
          <w:szCs w:val="24"/>
        </w:rPr>
      </w:pPr>
    </w:p>
    <w:p w14:paraId="059CE959" w14:textId="71FF6601" w:rsidR="00DF71DE" w:rsidRPr="00CF3FE1" w:rsidRDefault="00B50FF6" w:rsidP="009F2F0A">
      <w:pPr>
        <w:ind w:firstLine="0"/>
        <w:jc w:val="center"/>
        <w:rPr>
          <w:rFonts w:ascii="Times New Roman" w:hAnsi="Times New Roman" w:cs="Times New Roman"/>
          <w:b/>
          <w:sz w:val="24"/>
          <w:szCs w:val="24"/>
        </w:rPr>
      </w:pPr>
      <w:r w:rsidRPr="00CF3FE1">
        <w:rPr>
          <w:rFonts w:ascii="Times New Roman" w:hAnsi="Times New Roman" w:cs="Times New Roman"/>
          <w:b/>
          <w:sz w:val="24"/>
          <w:szCs w:val="24"/>
        </w:rPr>
        <w:t>Cyber Laws and Ethical Hacking</w:t>
      </w:r>
    </w:p>
    <w:p w14:paraId="62F80E4F" w14:textId="6149CE08" w:rsidR="00DF71DE" w:rsidRPr="00CF3FE1" w:rsidRDefault="00DF71DE" w:rsidP="00DF71DE">
      <w:pPr>
        <w:ind w:firstLine="0"/>
        <w:jc w:val="center"/>
        <w:rPr>
          <w:rFonts w:ascii="Times New Roman" w:hAnsi="Times New Roman" w:cs="Times New Roman"/>
          <w:sz w:val="24"/>
          <w:szCs w:val="24"/>
        </w:rPr>
      </w:pPr>
    </w:p>
    <w:p w14:paraId="6AFB1E0A" w14:textId="3E73A679" w:rsidR="009F2F0A" w:rsidRPr="00CF3FE1" w:rsidRDefault="00B50FF6" w:rsidP="009F2F0A">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Name</w:t>
      </w:r>
    </w:p>
    <w:p w14:paraId="3EBC611D" w14:textId="6C561A66" w:rsidR="009F2F0A" w:rsidRPr="00CF3FE1" w:rsidRDefault="00B50FF6" w:rsidP="009F2F0A">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Institution</w:t>
      </w:r>
    </w:p>
    <w:p w14:paraId="5BE67C8F" w14:textId="211C1B5D" w:rsidR="009F2F0A" w:rsidRPr="00CF3FE1" w:rsidRDefault="00B50FF6" w:rsidP="009F2F0A">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Course</w:t>
      </w:r>
    </w:p>
    <w:p w14:paraId="344570C9" w14:textId="2F27477C" w:rsidR="009F2F0A" w:rsidRPr="00CF3FE1" w:rsidRDefault="00B50FF6" w:rsidP="009F2F0A">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Instructor</w:t>
      </w:r>
    </w:p>
    <w:p w14:paraId="6704AC01" w14:textId="04F0BD6E" w:rsidR="009F2F0A" w:rsidRPr="00CF3FE1" w:rsidRDefault="00B50FF6" w:rsidP="009F2F0A">
      <w:pPr>
        <w:spacing w:after="0"/>
        <w:ind w:firstLine="0"/>
        <w:contextualSpacing/>
        <w:jc w:val="center"/>
        <w:rPr>
          <w:rFonts w:ascii="Times New Roman" w:hAnsi="Times New Roman" w:cs="Times New Roman"/>
          <w:sz w:val="24"/>
          <w:szCs w:val="24"/>
        </w:rPr>
      </w:pPr>
      <w:r w:rsidRPr="00CF3FE1">
        <w:rPr>
          <w:rFonts w:ascii="Times New Roman" w:hAnsi="Times New Roman" w:cs="Times New Roman"/>
          <w:sz w:val="24"/>
          <w:szCs w:val="24"/>
        </w:rPr>
        <w:t>Date</w:t>
      </w:r>
    </w:p>
    <w:p w14:paraId="39478C2A" w14:textId="77777777" w:rsidR="009F2F0A" w:rsidRPr="00CF3FE1" w:rsidRDefault="009F2F0A" w:rsidP="009F2F0A">
      <w:pPr>
        <w:spacing w:after="0"/>
        <w:contextualSpacing/>
        <w:jc w:val="center"/>
        <w:rPr>
          <w:rFonts w:ascii="Times New Roman" w:hAnsi="Times New Roman" w:cs="Times New Roman"/>
          <w:b/>
          <w:sz w:val="24"/>
          <w:szCs w:val="24"/>
        </w:rPr>
      </w:pPr>
    </w:p>
    <w:p w14:paraId="6B199D96" w14:textId="77777777" w:rsidR="008C1FC4" w:rsidRPr="00CF3FE1" w:rsidRDefault="00B50FF6">
      <w:pPr>
        <w:rPr>
          <w:rFonts w:ascii="Times New Roman" w:hAnsi="Times New Roman" w:cs="Times New Roman"/>
          <w:sz w:val="24"/>
          <w:szCs w:val="24"/>
        </w:rPr>
      </w:pPr>
      <w:r w:rsidRPr="00CF3FE1">
        <w:rPr>
          <w:rFonts w:ascii="Times New Roman" w:hAnsi="Times New Roman" w:cs="Times New Roman"/>
          <w:sz w:val="24"/>
          <w:szCs w:val="24"/>
        </w:rPr>
        <w:br w:type="page"/>
      </w:r>
    </w:p>
    <w:p w14:paraId="6D625BA1" w14:textId="2A00268D" w:rsidR="009F2F0A" w:rsidRPr="00CF3FE1" w:rsidRDefault="00B50FF6" w:rsidP="009F2F0A">
      <w:pPr>
        <w:ind w:firstLine="0"/>
        <w:jc w:val="center"/>
        <w:rPr>
          <w:rFonts w:ascii="Times New Roman" w:hAnsi="Times New Roman" w:cs="Times New Roman"/>
          <w:b/>
          <w:sz w:val="24"/>
          <w:szCs w:val="24"/>
        </w:rPr>
      </w:pPr>
      <w:r w:rsidRPr="00CF3FE1">
        <w:rPr>
          <w:rFonts w:ascii="Times New Roman" w:hAnsi="Times New Roman" w:cs="Times New Roman"/>
          <w:b/>
          <w:sz w:val="24"/>
          <w:szCs w:val="24"/>
        </w:rPr>
        <w:lastRenderedPageBreak/>
        <w:t>Cyber Laws and Ethical Hacking</w:t>
      </w:r>
    </w:p>
    <w:p w14:paraId="5621AF93" w14:textId="58BF636E" w:rsidR="00F94F38" w:rsidRPr="00CF3FE1" w:rsidRDefault="00B50FF6" w:rsidP="008C1FC4">
      <w:pPr>
        <w:ind w:firstLine="0"/>
        <w:rPr>
          <w:rFonts w:ascii="Times New Roman" w:hAnsi="Times New Roman" w:cs="Times New Roman"/>
          <w:sz w:val="24"/>
          <w:szCs w:val="24"/>
        </w:rPr>
      </w:pPr>
      <w:r w:rsidRPr="00CF3FE1">
        <w:rPr>
          <w:rFonts w:ascii="Times New Roman" w:hAnsi="Times New Roman" w:cs="Times New Roman"/>
          <w:sz w:val="24"/>
          <w:szCs w:val="24"/>
        </w:rPr>
        <w:tab/>
      </w:r>
      <w:r w:rsidR="009A7DD2" w:rsidRPr="00CF3FE1">
        <w:rPr>
          <w:rFonts w:ascii="Times New Roman" w:hAnsi="Times New Roman" w:cs="Times New Roman"/>
          <w:sz w:val="24"/>
          <w:szCs w:val="24"/>
        </w:rPr>
        <w:t xml:space="preserve">Ethical hacking is one of the aspects that are perceived as impossible to be delivered. Various institutions employ penetration individuals who use most of the hackers' methodologies to exploit their targets. For this reason, </w:t>
      </w:r>
      <w:r w:rsidR="00851AE1" w:rsidRPr="00CF3FE1">
        <w:rPr>
          <w:rFonts w:ascii="Times New Roman" w:hAnsi="Times New Roman" w:cs="Times New Roman"/>
          <w:sz w:val="24"/>
          <w:szCs w:val="24"/>
        </w:rPr>
        <w:t>it is essential to</w:t>
      </w:r>
      <w:r w:rsidR="009A7DD2" w:rsidRPr="00CF3FE1">
        <w:rPr>
          <w:rFonts w:ascii="Times New Roman" w:hAnsi="Times New Roman" w:cs="Times New Roman"/>
          <w:sz w:val="24"/>
          <w:szCs w:val="24"/>
        </w:rPr>
        <w:t xml:space="preserve"> examine whether these methodologies employed in ethical hacking are morally acceptable. </w:t>
      </w:r>
    </w:p>
    <w:p w14:paraId="29D91BD4" w14:textId="70BC3B1A" w:rsidR="00FE00D5" w:rsidRPr="00CF3FE1" w:rsidRDefault="00B50FF6" w:rsidP="00FE00D5">
      <w:pPr>
        <w:rPr>
          <w:rFonts w:ascii="Times New Roman" w:hAnsi="Times New Roman" w:cs="Times New Roman"/>
          <w:sz w:val="24"/>
          <w:szCs w:val="24"/>
        </w:rPr>
      </w:pPr>
      <w:r w:rsidRPr="00CF3FE1">
        <w:rPr>
          <w:rFonts w:ascii="Times New Roman" w:hAnsi="Times New Roman" w:cs="Times New Roman"/>
          <w:sz w:val="24"/>
          <w:szCs w:val="24"/>
        </w:rPr>
        <w:t xml:space="preserve">One of </w:t>
      </w:r>
      <w:r w:rsidR="00851AE1" w:rsidRPr="00CF3FE1">
        <w:rPr>
          <w:rFonts w:ascii="Times New Roman" w:hAnsi="Times New Roman" w:cs="Times New Roman"/>
          <w:sz w:val="24"/>
          <w:szCs w:val="24"/>
        </w:rPr>
        <w:t xml:space="preserve">the current cyber </w:t>
      </w:r>
      <w:r w:rsidR="00697916">
        <w:rPr>
          <w:rFonts w:ascii="Times New Roman" w:hAnsi="Times New Roman" w:cs="Times New Roman"/>
          <w:sz w:val="24"/>
          <w:szCs w:val="24"/>
        </w:rPr>
        <w:t>laws in Arizona is T</w:t>
      </w:r>
      <w:r w:rsidRPr="00CF3FE1">
        <w:rPr>
          <w:rFonts w:ascii="Times New Roman" w:hAnsi="Times New Roman" w:cs="Times New Roman"/>
          <w:sz w:val="24"/>
          <w:szCs w:val="24"/>
        </w:rPr>
        <w:t xml:space="preserve">itle 13-criminal code. This law states that where a person acts with no authority of using a computer functionality, </w:t>
      </w:r>
      <w:r w:rsidR="00851AE1" w:rsidRPr="00CF3FE1">
        <w:rPr>
          <w:rFonts w:ascii="Times New Roman" w:hAnsi="Times New Roman" w:cs="Times New Roman"/>
          <w:sz w:val="24"/>
          <w:szCs w:val="24"/>
        </w:rPr>
        <w:t>they are</w:t>
      </w:r>
      <w:r w:rsidRPr="00CF3FE1">
        <w:rPr>
          <w:rFonts w:ascii="Times New Roman" w:hAnsi="Times New Roman" w:cs="Times New Roman"/>
          <w:sz w:val="24"/>
          <w:szCs w:val="24"/>
        </w:rPr>
        <w:t xml:space="preserve"> considered to have exercised tampering. In this case, the law states that such activities as </w:t>
      </w:r>
      <w:r w:rsidR="0062188C" w:rsidRPr="00CF3FE1">
        <w:rPr>
          <w:rFonts w:ascii="Times New Roman" w:hAnsi="Times New Roman" w:cs="Times New Roman"/>
          <w:sz w:val="24"/>
          <w:szCs w:val="24"/>
        </w:rPr>
        <w:t>causing damage, changing, accessing, and tampering with the system or a computer network are considered tampering. Additionally, the law stipulates that having access to private information is unacceptable and is deemed to be illegal. Another l</w:t>
      </w:r>
      <w:r w:rsidR="00697916">
        <w:rPr>
          <w:rFonts w:ascii="Times New Roman" w:hAnsi="Times New Roman" w:cs="Times New Roman"/>
          <w:sz w:val="24"/>
          <w:szCs w:val="24"/>
        </w:rPr>
        <w:t>aw under this category is T</w:t>
      </w:r>
      <w:r w:rsidR="00F50526">
        <w:rPr>
          <w:rFonts w:ascii="Times New Roman" w:hAnsi="Times New Roman" w:cs="Times New Roman"/>
          <w:sz w:val="24"/>
          <w:szCs w:val="24"/>
        </w:rPr>
        <w:t>itle 18-</w:t>
      </w:r>
      <w:r w:rsidR="0062188C" w:rsidRPr="00CF3FE1">
        <w:rPr>
          <w:rFonts w:ascii="Times New Roman" w:hAnsi="Times New Roman" w:cs="Times New Roman"/>
          <w:sz w:val="24"/>
          <w:szCs w:val="24"/>
        </w:rPr>
        <w:t>code 502</w:t>
      </w:r>
      <w:r w:rsidR="009F2F0A" w:rsidRPr="00CF3FE1">
        <w:rPr>
          <w:rFonts w:ascii="Times New Roman" w:hAnsi="Times New Roman" w:cs="Times New Roman"/>
          <w:sz w:val="24"/>
          <w:szCs w:val="24"/>
        </w:rPr>
        <w:t xml:space="preserve"> (Dawson &amp; Thomson, 2018)</w:t>
      </w:r>
      <w:r w:rsidR="0062188C" w:rsidRPr="00CF3FE1">
        <w:rPr>
          <w:rFonts w:ascii="Times New Roman" w:hAnsi="Times New Roman" w:cs="Times New Roman"/>
          <w:sz w:val="24"/>
          <w:szCs w:val="24"/>
        </w:rPr>
        <w:t xml:space="preserve">. It stipulates that it is against the law to transmit and utilize software </w:t>
      </w:r>
      <w:r w:rsidR="00F95021" w:rsidRPr="00CF3FE1">
        <w:rPr>
          <w:rFonts w:ascii="Times New Roman" w:hAnsi="Times New Roman" w:cs="Times New Roman"/>
          <w:sz w:val="24"/>
          <w:szCs w:val="24"/>
        </w:rPr>
        <w:t>in controlling a computer owned by another person, collect the identity credentials, or avert the access, all aiming to harm another person.</w:t>
      </w:r>
    </w:p>
    <w:p w14:paraId="31B71870" w14:textId="6BAB5F66" w:rsidR="002F33CF" w:rsidRPr="00CF3FE1" w:rsidRDefault="00B50FF6" w:rsidP="002F33CF">
      <w:pPr>
        <w:rPr>
          <w:rFonts w:ascii="Times New Roman" w:hAnsi="Times New Roman" w:cs="Times New Roman"/>
          <w:sz w:val="24"/>
          <w:szCs w:val="24"/>
        </w:rPr>
      </w:pPr>
      <w:r w:rsidRPr="00CF3FE1">
        <w:rPr>
          <w:rFonts w:ascii="Times New Roman" w:hAnsi="Times New Roman" w:cs="Times New Roman"/>
          <w:sz w:val="24"/>
          <w:szCs w:val="24"/>
        </w:rPr>
        <w:t>Essentially, ethical hacking aims to assess how well the system infrastructures and the networks are secure. It also helps in the iden</w:t>
      </w:r>
      <w:r w:rsidRPr="00CF3FE1">
        <w:rPr>
          <w:rFonts w:ascii="Times New Roman" w:hAnsi="Times New Roman" w:cs="Times New Roman"/>
          <w:sz w:val="24"/>
          <w:szCs w:val="24"/>
        </w:rPr>
        <w:t xml:space="preserve">tification of vulnerabilities that could lead to a breach. Thus, the process of ethical hacking involves looking for and exploiting any vulnerability that might have been discovered. </w:t>
      </w:r>
      <w:r w:rsidR="00851AE1" w:rsidRPr="00CF3FE1">
        <w:rPr>
          <w:rFonts w:ascii="Times New Roman" w:hAnsi="Times New Roman" w:cs="Times New Roman"/>
          <w:sz w:val="24"/>
          <w:szCs w:val="24"/>
        </w:rPr>
        <w:t>In turn, t</w:t>
      </w:r>
      <w:r w:rsidRPr="00CF3FE1">
        <w:rPr>
          <w:rFonts w:ascii="Times New Roman" w:hAnsi="Times New Roman" w:cs="Times New Roman"/>
          <w:sz w:val="24"/>
          <w:szCs w:val="24"/>
        </w:rPr>
        <w:t>his helps make decisions and conclusions on whether illegal acc</w:t>
      </w:r>
      <w:r w:rsidRPr="00CF3FE1">
        <w:rPr>
          <w:rFonts w:ascii="Times New Roman" w:hAnsi="Times New Roman" w:cs="Times New Roman"/>
          <w:sz w:val="24"/>
          <w:szCs w:val="24"/>
        </w:rPr>
        <w:t xml:space="preserve">ess and the other nasty activities would </w:t>
      </w:r>
      <w:r w:rsidR="00851AE1" w:rsidRPr="00CF3FE1">
        <w:rPr>
          <w:rFonts w:ascii="Times New Roman" w:hAnsi="Times New Roman" w:cs="Times New Roman"/>
          <w:sz w:val="24"/>
          <w:szCs w:val="24"/>
        </w:rPr>
        <w:t>take place</w:t>
      </w:r>
      <w:r w:rsidRPr="00CF3FE1">
        <w:rPr>
          <w:rFonts w:ascii="Times New Roman" w:hAnsi="Times New Roman" w:cs="Times New Roman"/>
          <w:sz w:val="24"/>
          <w:szCs w:val="24"/>
        </w:rPr>
        <w:t xml:space="preserve"> in the future if no action is taken. </w:t>
      </w:r>
    </w:p>
    <w:p w14:paraId="1B44458E" w14:textId="324C1A45" w:rsidR="002F33CF" w:rsidRPr="00CF3FE1" w:rsidRDefault="00B50FF6" w:rsidP="002F33CF">
      <w:pPr>
        <w:ind w:firstLine="0"/>
        <w:rPr>
          <w:rFonts w:ascii="Times New Roman" w:hAnsi="Times New Roman" w:cs="Times New Roman"/>
          <w:sz w:val="24"/>
          <w:szCs w:val="24"/>
        </w:rPr>
      </w:pPr>
      <w:r w:rsidRPr="00CF3FE1">
        <w:rPr>
          <w:rFonts w:ascii="Times New Roman" w:hAnsi="Times New Roman" w:cs="Times New Roman"/>
          <w:b/>
          <w:bCs/>
          <w:sz w:val="24"/>
          <w:szCs w:val="24"/>
        </w:rPr>
        <w:tab/>
      </w:r>
      <w:r w:rsidRPr="00CF3FE1">
        <w:rPr>
          <w:rFonts w:ascii="Times New Roman" w:hAnsi="Times New Roman" w:cs="Times New Roman"/>
          <w:sz w:val="24"/>
          <w:szCs w:val="24"/>
        </w:rPr>
        <w:t xml:space="preserve">The Christian point of view </w:t>
      </w:r>
      <w:r w:rsidR="00851AE1" w:rsidRPr="00CF3FE1">
        <w:rPr>
          <w:rFonts w:ascii="Times New Roman" w:hAnsi="Times New Roman" w:cs="Times New Roman"/>
          <w:sz w:val="24"/>
          <w:szCs w:val="24"/>
        </w:rPr>
        <w:t>on cyber laws is through God</w:t>
      </w:r>
      <w:r w:rsidRPr="00CF3FE1">
        <w:rPr>
          <w:rFonts w:ascii="Times New Roman" w:hAnsi="Times New Roman" w:cs="Times New Roman"/>
          <w:sz w:val="24"/>
          <w:szCs w:val="24"/>
        </w:rPr>
        <w:t>'s word, which requires that there should be safety and protection of God's people. These laws help Christian</w:t>
      </w:r>
      <w:r w:rsidRPr="00CF3FE1">
        <w:rPr>
          <w:rFonts w:ascii="Times New Roman" w:hAnsi="Times New Roman" w:cs="Times New Roman"/>
          <w:sz w:val="24"/>
          <w:szCs w:val="24"/>
        </w:rPr>
        <w:t>s pursue the Christian journey through God's plan</w:t>
      </w:r>
      <w:r w:rsidR="006E484A" w:rsidRPr="00CF3FE1">
        <w:rPr>
          <w:rFonts w:ascii="Times New Roman" w:hAnsi="Times New Roman" w:cs="Times New Roman"/>
          <w:sz w:val="24"/>
          <w:szCs w:val="24"/>
        </w:rPr>
        <w:t>, protect them from fraudulent cyber activities and evil acts</w:t>
      </w:r>
      <w:r w:rsidR="009F2F0A" w:rsidRPr="00CF3FE1">
        <w:rPr>
          <w:rFonts w:ascii="Times New Roman" w:hAnsi="Times New Roman" w:cs="Times New Roman"/>
          <w:sz w:val="24"/>
          <w:szCs w:val="24"/>
        </w:rPr>
        <w:t xml:space="preserve"> </w:t>
      </w:r>
      <w:r w:rsidR="009F2F0A" w:rsidRPr="00CF3FE1">
        <w:rPr>
          <w:rFonts w:ascii="Times New Roman" w:hAnsi="Times New Roman" w:cs="Times New Roman"/>
          <w:sz w:val="24"/>
          <w:szCs w:val="24"/>
        </w:rPr>
        <w:lastRenderedPageBreak/>
        <w:t>(</w:t>
      </w:r>
      <w:r w:rsidR="009F2F0A" w:rsidRPr="00CF3FE1">
        <w:rPr>
          <w:rStyle w:val="Emphasis"/>
          <w:rFonts w:ascii="Times New Roman" w:hAnsi="Times New Roman" w:cs="Times New Roman"/>
          <w:color w:val="333333"/>
          <w:sz w:val="24"/>
          <w:szCs w:val="24"/>
          <w:shd w:val="clear" w:color="auto" w:fill="FFFFFF"/>
        </w:rPr>
        <w:t>King James Bible</w:t>
      </w:r>
      <w:r w:rsidR="009F2F0A" w:rsidRPr="00CF3FE1">
        <w:rPr>
          <w:rFonts w:ascii="Times New Roman" w:hAnsi="Times New Roman" w:cs="Times New Roman"/>
          <w:color w:val="333333"/>
          <w:sz w:val="24"/>
          <w:szCs w:val="24"/>
          <w:shd w:val="clear" w:color="auto" w:fill="FFFFFF"/>
        </w:rPr>
        <w:t>, 2017).</w:t>
      </w:r>
      <w:r w:rsidR="006E484A" w:rsidRPr="00CF3FE1">
        <w:rPr>
          <w:rFonts w:ascii="Times New Roman" w:hAnsi="Times New Roman" w:cs="Times New Roman"/>
          <w:sz w:val="24"/>
          <w:szCs w:val="24"/>
        </w:rPr>
        <w:t xml:space="preserve"> In ancient times, God passed naturally strict laws. In the present world, the cyber laws show how God would be tough on the laws</w:t>
      </w:r>
      <w:r w:rsidR="009F2F0A" w:rsidRPr="00CF3FE1">
        <w:rPr>
          <w:rFonts w:ascii="Times New Roman" w:hAnsi="Times New Roman" w:cs="Times New Roman"/>
          <w:sz w:val="24"/>
          <w:szCs w:val="24"/>
        </w:rPr>
        <w:t>.</w:t>
      </w:r>
    </w:p>
    <w:p w14:paraId="47E3B7EF" w14:textId="7774CCFC" w:rsidR="0043488C" w:rsidRPr="00CF3FE1" w:rsidRDefault="00B50FF6" w:rsidP="0043488C">
      <w:pPr>
        <w:ind w:firstLine="0"/>
        <w:rPr>
          <w:rFonts w:ascii="Times New Roman" w:hAnsi="Times New Roman" w:cs="Times New Roman"/>
          <w:sz w:val="24"/>
          <w:szCs w:val="24"/>
        </w:rPr>
      </w:pPr>
      <w:r w:rsidRPr="00CF3FE1">
        <w:rPr>
          <w:rFonts w:ascii="Times New Roman" w:hAnsi="Times New Roman" w:cs="Times New Roman"/>
          <w:sz w:val="24"/>
          <w:szCs w:val="24"/>
        </w:rPr>
        <w:tab/>
        <w:t xml:space="preserve">The industry's point of view on the cyber laws is that the professionals in cybersecurity can validate that the cyber laws have a crucial impact on the regulation of the safety of the public, corporations, and small businesses. If these laws </w:t>
      </w:r>
      <w:r w:rsidRPr="00CF3FE1">
        <w:rPr>
          <w:rFonts w:ascii="Times New Roman" w:hAnsi="Times New Roman" w:cs="Times New Roman"/>
          <w:sz w:val="24"/>
          <w:szCs w:val="24"/>
        </w:rPr>
        <w:t xml:space="preserve">are not put in place, they will promote malicious activities. </w:t>
      </w:r>
      <w:r w:rsidR="00851AE1" w:rsidRPr="00CF3FE1">
        <w:rPr>
          <w:rFonts w:ascii="Times New Roman" w:hAnsi="Times New Roman" w:cs="Times New Roman"/>
          <w:sz w:val="24"/>
          <w:szCs w:val="24"/>
        </w:rPr>
        <w:t>As a result, t</w:t>
      </w:r>
      <w:r w:rsidRPr="00CF3FE1">
        <w:rPr>
          <w:rFonts w:ascii="Times New Roman" w:hAnsi="Times New Roman" w:cs="Times New Roman"/>
          <w:sz w:val="24"/>
          <w:szCs w:val="24"/>
        </w:rPr>
        <w:t xml:space="preserve">his would overwhelm the professionals in cybersecurity and even make it hard for them to control the damage caused. </w:t>
      </w:r>
      <w:r w:rsidR="00851AE1" w:rsidRPr="00CF3FE1">
        <w:rPr>
          <w:rFonts w:ascii="Times New Roman" w:hAnsi="Times New Roman" w:cs="Times New Roman"/>
          <w:sz w:val="24"/>
          <w:szCs w:val="24"/>
        </w:rPr>
        <w:t>On the other hand, f</w:t>
      </w:r>
      <w:r w:rsidRPr="00CF3FE1">
        <w:rPr>
          <w:rFonts w:ascii="Times New Roman" w:hAnsi="Times New Roman" w:cs="Times New Roman"/>
          <w:sz w:val="24"/>
          <w:szCs w:val="24"/>
        </w:rPr>
        <w:t>rom the government's point of view, the cybe</w:t>
      </w:r>
      <w:r w:rsidRPr="00CF3FE1">
        <w:rPr>
          <w:rFonts w:ascii="Times New Roman" w:hAnsi="Times New Roman" w:cs="Times New Roman"/>
          <w:sz w:val="24"/>
          <w:szCs w:val="24"/>
        </w:rPr>
        <w:t xml:space="preserve">r laws enhance </w:t>
      </w:r>
      <w:r w:rsidR="00753911" w:rsidRPr="00CF3FE1">
        <w:rPr>
          <w:rFonts w:ascii="Times New Roman" w:hAnsi="Times New Roman" w:cs="Times New Roman"/>
          <w:sz w:val="24"/>
          <w:szCs w:val="24"/>
        </w:rPr>
        <w:t xml:space="preserve">essential cyber safety to the public and the operations that require high confidentiality. </w:t>
      </w:r>
      <w:r w:rsidR="00851AE1" w:rsidRPr="00CF3FE1">
        <w:rPr>
          <w:rFonts w:ascii="Times New Roman" w:hAnsi="Times New Roman" w:cs="Times New Roman"/>
          <w:sz w:val="24"/>
          <w:szCs w:val="24"/>
        </w:rPr>
        <w:t>Thus, c</w:t>
      </w:r>
      <w:r w:rsidR="00753911" w:rsidRPr="00CF3FE1">
        <w:rPr>
          <w:rFonts w:ascii="Times New Roman" w:hAnsi="Times New Roman" w:cs="Times New Roman"/>
          <w:sz w:val="24"/>
          <w:szCs w:val="24"/>
        </w:rPr>
        <w:t xml:space="preserve">yber laws serve the purpose of protection because it is easy for people with ill </w:t>
      </w:r>
      <w:r w:rsidR="00851AE1" w:rsidRPr="00CF3FE1">
        <w:rPr>
          <w:rFonts w:ascii="Times New Roman" w:hAnsi="Times New Roman" w:cs="Times New Roman"/>
          <w:sz w:val="24"/>
          <w:szCs w:val="24"/>
        </w:rPr>
        <w:t>intention</w:t>
      </w:r>
      <w:r w:rsidR="00753911" w:rsidRPr="00CF3FE1">
        <w:rPr>
          <w:rFonts w:ascii="Times New Roman" w:hAnsi="Times New Roman" w:cs="Times New Roman"/>
          <w:sz w:val="24"/>
          <w:szCs w:val="24"/>
        </w:rPr>
        <w:t>s to engage in cyber harm</w:t>
      </w:r>
      <w:r w:rsidR="0034533E" w:rsidRPr="00CF3FE1">
        <w:rPr>
          <w:rFonts w:ascii="Times New Roman" w:hAnsi="Times New Roman" w:cs="Times New Roman"/>
          <w:sz w:val="24"/>
          <w:szCs w:val="24"/>
        </w:rPr>
        <w:t xml:space="preserve"> (Tayebi et al., 2020)</w:t>
      </w:r>
      <w:r w:rsidR="00753911" w:rsidRPr="00CF3FE1">
        <w:rPr>
          <w:rFonts w:ascii="Times New Roman" w:hAnsi="Times New Roman" w:cs="Times New Roman"/>
          <w:sz w:val="24"/>
          <w:szCs w:val="24"/>
        </w:rPr>
        <w:t xml:space="preserve">. </w:t>
      </w:r>
    </w:p>
    <w:p w14:paraId="01025E5E" w14:textId="434E5046" w:rsidR="004C7CB7" w:rsidRPr="00CF3FE1" w:rsidRDefault="00B50FF6" w:rsidP="00A25CC3">
      <w:pPr>
        <w:rPr>
          <w:rFonts w:ascii="Times New Roman" w:hAnsi="Times New Roman" w:cs="Times New Roman"/>
          <w:b/>
          <w:bCs/>
          <w:sz w:val="24"/>
          <w:szCs w:val="24"/>
        </w:rPr>
      </w:pPr>
      <w:r w:rsidRPr="00CF3FE1">
        <w:rPr>
          <w:rFonts w:ascii="Times New Roman" w:hAnsi="Times New Roman" w:cs="Times New Roman"/>
          <w:sz w:val="24"/>
          <w:szCs w:val="24"/>
        </w:rPr>
        <w:t>The</w:t>
      </w:r>
      <w:r w:rsidRPr="00CF3FE1">
        <w:rPr>
          <w:rFonts w:ascii="Times New Roman" w:hAnsi="Times New Roman" w:cs="Times New Roman"/>
          <w:sz w:val="24"/>
          <w:szCs w:val="24"/>
        </w:rPr>
        <w:t xml:space="preserve"> ethical foundations lay ground on which different countries relate with each other in terms of business, social relationships, and political standings. For example, principles should be applied in safeguarding the confidential information held by another </w:t>
      </w:r>
      <w:r w:rsidRPr="00CF3FE1">
        <w:rPr>
          <w:rFonts w:ascii="Times New Roman" w:hAnsi="Times New Roman" w:cs="Times New Roman"/>
          <w:sz w:val="24"/>
          <w:szCs w:val="24"/>
        </w:rPr>
        <w:t>country by not trying to interfere with its access</w:t>
      </w:r>
      <w:r w:rsidR="009F2F0A" w:rsidRPr="00CF3FE1">
        <w:rPr>
          <w:rFonts w:ascii="Times New Roman" w:hAnsi="Times New Roman" w:cs="Times New Roman"/>
          <w:sz w:val="24"/>
          <w:szCs w:val="24"/>
        </w:rPr>
        <w:t xml:space="preserve"> (</w:t>
      </w:r>
      <w:r w:rsidR="009F2F0A" w:rsidRPr="00CF3FE1">
        <w:rPr>
          <w:rFonts w:ascii="Times New Roman" w:hAnsi="Times New Roman" w:cs="Times New Roman"/>
          <w:color w:val="222222"/>
          <w:sz w:val="24"/>
          <w:szCs w:val="24"/>
          <w:shd w:val="clear" w:color="auto" w:fill="FFFFFF"/>
        </w:rPr>
        <w:t>Cuesta Medina et al., 2020)</w:t>
      </w:r>
      <w:r w:rsidRPr="00CF3FE1">
        <w:rPr>
          <w:rFonts w:ascii="Times New Roman" w:hAnsi="Times New Roman" w:cs="Times New Roman"/>
          <w:sz w:val="24"/>
          <w:szCs w:val="24"/>
        </w:rPr>
        <w:t>. This would otherwise cause conflict between the two countries. Another scenario is in the business world, where competitors from different countries may try to access the cred</w:t>
      </w:r>
      <w:r w:rsidRPr="00CF3FE1">
        <w:rPr>
          <w:rFonts w:ascii="Times New Roman" w:hAnsi="Times New Roman" w:cs="Times New Roman"/>
          <w:sz w:val="24"/>
          <w:szCs w:val="24"/>
        </w:rPr>
        <w:t>entials of th</w:t>
      </w:r>
      <w:r w:rsidR="00C61B43" w:rsidRPr="00CF3FE1">
        <w:rPr>
          <w:rFonts w:ascii="Times New Roman" w:hAnsi="Times New Roman" w:cs="Times New Roman"/>
          <w:sz w:val="24"/>
          <w:szCs w:val="24"/>
        </w:rPr>
        <w:t xml:space="preserve">eir counterparts. As much as the two are competing, they should refrain from interfering with their operations. </w:t>
      </w:r>
      <w:r w:rsidRPr="00CF3FE1">
        <w:rPr>
          <w:rFonts w:ascii="Times New Roman" w:hAnsi="Times New Roman" w:cs="Times New Roman"/>
          <w:b/>
          <w:bCs/>
          <w:sz w:val="24"/>
          <w:szCs w:val="24"/>
        </w:rPr>
        <w:br w:type="page"/>
      </w:r>
    </w:p>
    <w:p w14:paraId="5CDA7EC3" w14:textId="653A19F3" w:rsidR="00346959" w:rsidRPr="00CF3FE1" w:rsidRDefault="00B50FF6" w:rsidP="004C7CB7">
      <w:pPr>
        <w:ind w:firstLine="0"/>
        <w:jc w:val="center"/>
        <w:rPr>
          <w:rFonts w:ascii="Times New Roman" w:hAnsi="Times New Roman" w:cs="Times New Roman"/>
          <w:sz w:val="24"/>
          <w:szCs w:val="24"/>
        </w:rPr>
      </w:pPr>
      <w:r w:rsidRPr="00CF3FE1">
        <w:rPr>
          <w:rFonts w:ascii="Times New Roman" w:hAnsi="Times New Roman" w:cs="Times New Roman"/>
          <w:b/>
          <w:bCs/>
          <w:sz w:val="24"/>
          <w:szCs w:val="24"/>
        </w:rPr>
        <w:lastRenderedPageBreak/>
        <w:t>References</w:t>
      </w:r>
    </w:p>
    <w:p w14:paraId="44EF4B61" w14:textId="77777777" w:rsidR="00CF3FE1" w:rsidRPr="00CF3FE1" w:rsidRDefault="00B50FF6" w:rsidP="00CF3FE1">
      <w:pPr>
        <w:ind w:left="720" w:hanging="720"/>
        <w:rPr>
          <w:rFonts w:ascii="Times New Roman" w:hAnsi="Times New Roman" w:cs="Times New Roman"/>
          <w:b/>
          <w:bCs/>
          <w:sz w:val="24"/>
          <w:szCs w:val="24"/>
        </w:rPr>
      </w:pPr>
      <w:bookmarkStart w:id="0" w:name="_Hlk75641817"/>
      <w:r w:rsidRPr="00CF3FE1">
        <w:rPr>
          <w:rFonts w:ascii="Times New Roman" w:hAnsi="Times New Roman" w:cs="Times New Roman"/>
          <w:color w:val="222222"/>
          <w:sz w:val="24"/>
          <w:szCs w:val="24"/>
          <w:shd w:val="clear" w:color="auto" w:fill="FFFFFF"/>
        </w:rPr>
        <w:t>Cuesta Medina, L., Hennig Manzuoli, C., Duque, L. A., &amp; Malfasi, S. (2020). Cyberbullying: Tackling the silent enemy. </w:t>
      </w:r>
      <w:r w:rsidRPr="00CF3FE1">
        <w:rPr>
          <w:rFonts w:ascii="Times New Roman" w:hAnsi="Times New Roman" w:cs="Times New Roman"/>
          <w:i/>
          <w:iCs/>
          <w:color w:val="222222"/>
          <w:sz w:val="24"/>
          <w:szCs w:val="24"/>
          <w:shd w:val="clear" w:color="auto" w:fill="FFFFFF"/>
        </w:rPr>
        <w:t>International Journal of Inclusive Education</w:t>
      </w:r>
      <w:r w:rsidRPr="00CF3FE1">
        <w:rPr>
          <w:rFonts w:ascii="Times New Roman" w:hAnsi="Times New Roman" w:cs="Times New Roman"/>
          <w:color w:val="222222"/>
          <w:sz w:val="24"/>
          <w:szCs w:val="24"/>
          <w:shd w:val="clear" w:color="auto" w:fill="FFFFFF"/>
        </w:rPr>
        <w:t>, </w:t>
      </w:r>
      <w:r w:rsidRPr="00CF3FE1">
        <w:rPr>
          <w:rFonts w:ascii="Times New Roman" w:hAnsi="Times New Roman" w:cs="Times New Roman"/>
          <w:i/>
          <w:iCs/>
          <w:color w:val="222222"/>
          <w:sz w:val="24"/>
          <w:szCs w:val="24"/>
          <w:shd w:val="clear" w:color="auto" w:fill="FFFFFF"/>
        </w:rPr>
        <w:t>24</w:t>
      </w:r>
      <w:r w:rsidRPr="00CF3FE1">
        <w:rPr>
          <w:rFonts w:ascii="Times New Roman" w:hAnsi="Times New Roman" w:cs="Times New Roman"/>
          <w:color w:val="222222"/>
          <w:sz w:val="24"/>
          <w:szCs w:val="24"/>
          <w:shd w:val="clear" w:color="auto" w:fill="FFFFFF"/>
        </w:rPr>
        <w:t>(9), 936-947.</w:t>
      </w:r>
    </w:p>
    <w:p w14:paraId="2B2B993D" w14:textId="77777777" w:rsidR="00CF3FE1" w:rsidRPr="00CF3FE1" w:rsidRDefault="00B50FF6" w:rsidP="00346959">
      <w:pPr>
        <w:ind w:left="720" w:hanging="720"/>
        <w:rPr>
          <w:rFonts w:ascii="Times New Roman" w:hAnsi="Times New Roman" w:cs="Times New Roman"/>
          <w:sz w:val="24"/>
          <w:szCs w:val="24"/>
        </w:rPr>
      </w:pPr>
      <w:r w:rsidRPr="00CF3FE1">
        <w:rPr>
          <w:rFonts w:ascii="Times New Roman" w:hAnsi="Times New Roman" w:cs="Times New Roman"/>
          <w:sz w:val="24"/>
          <w:szCs w:val="24"/>
        </w:rPr>
        <w:t>Dawson, J., &amp; Thomson, R. (2018)</w:t>
      </w:r>
      <w:bookmarkEnd w:id="0"/>
      <w:r w:rsidRPr="00CF3FE1">
        <w:rPr>
          <w:rFonts w:ascii="Times New Roman" w:hAnsi="Times New Roman" w:cs="Times New Roman"/>
          <w:sz w:val="24"/>
          <w:szCs w:val="24"/>
        </w:rPr>
        <w:t xml:space="preserve">. </w:t>
      </w:r>
      <w:r w:rsidRPr="00CF3FE1">
        <w:rPr>
          <w:rFonts w:ascii="Times New Roman" w:hAnsi="Times New Roman" w:cs="Times New Roman"/>
          <w:i/>
          <w:iCs/>
          <w:sz w:val="24"/>
          <w:szCs w:val="24"/>
        </w:rPr>
        <w:t>The Future Cybersecurity Workforce: Going Beyond Technical Skills for Successful Cyber Performance</w:t>
      </w:r>
      <w:r w:rsidRPr="00CF3FE1">
        <w:rPr>
          <w:rFonts w:ascii="Times New Roman" w:hAnsi="Times New Roman" w:cs="Times New Roman"/>
          <w:sz w:val="24"/>
          <w:szCs w:val="24"/>
        </w:rPr>
        <w:t>. Frontiers in psychology, 9, 744.</w:t>
      </w:r>
    </w:p>
    <w:p w14:paraId="42A27A33" w14:textId="77777777" w:rsidR="00CF3FE1" w:rsidRPr="00CF3FE1" w:rsidRDefault="00B50FF6" w:rsidP="00346959">
      <w:pPr>
        <w:ind w:left="720" w:hanging="720"/>
        <w:rPr>
          <w:rFonts w:ascii="Times New Roman" w:hAnsi="Times New Roman" w:cs="Times New Roman"/>
          <w:sz w:val="24"/>
          <w:szCs w:val="24"/>
        </w:rPr>
      </w:pPr>
      <w:r w:rsidRPr="00CF3FE1">
        <w:rPr>
          <w:rStyle w:val="Emphasis"/>
          <w:rFonts w:ascii="Times New Roman" w:hAnsi="Times New Roman" w:cs="Times New Roman"/>
          <w:color w:val="333333"/>
          <w:sz w:val="24"/>
          <w:szCs w:val="24"/>
          <w:shd w:val="clear" w:color="auto" w:fill="FFFFFF"/>
        </w:rPr>
        <w:t>King James Bible</w:t>
      </w:r>
      <w:r w:rsidRPr="00CF3FE1">
        <w:rPr>
          <w:rFonts w:ascii="Times New Roman" w:hAnsi="Times New Roman" w:cs="Times New Roman"/>
          <w:color w:val="333333"/>
          <w:sz w:val="24"/>
          <w:szCs w:val="24"/>
          <w:shd w:val="clear" w:color="auto" w:fill="FFFFFF"/>
        </w:rPr>
        <w:t>. (2017). K</w:t>
      </w:r>
      <w:r w:rsidRPr="00CF3FE1">
        <w:rPr>
          <w:rFonts w:ascii="Times New Roman" w:hAnsi="Times New Roman" w:cs="Times New Roman"/>
          <w:color w:val="333333"/>
          <w:sz w:val="24"/>
          <w:szCs w:val="24"/>
          <w:shd w:val="clear" w:color="auto" w:fill="FFFFFF"/>
        </w:rPr>
        <w:t>ing James Bible Online</w:t>
      </w:r>
      <w:r w:rsidRPr="00CF3FE1">
        <w:rPr>
          <w:rStyle w:val="Emphasis"/>
          <w:rFonts w:ascii="Times New Roman" w:hAnsi="Times New Roman" w:cs="Times New Roman"/>
          <w:color w:val="333333"/>
          <w:sz w:val="24"/>
          <w:szCs w:val="24"/>
          <w:shd w:val="clear" w:color="auto" w:fill="FFFFFF"/>
        </w:rPr>
        <w:t>. </w:t>
      </w:r>
      <w:r w:rsidRPr="00CF3FE1">
        <w:rPr>
          <w:rFonts w:ascii="Times New Roman" w:hAnsi="Times New Roman" w:cs="Times New Roman"/>
          <w:color w:val="333333"/>
          <w:sz w:val="24"/>
          <w:szCs w:val="24"/>
          <w:shd w:val="clear" w:color="auto" w:fill="FFFFFF"/>
        </w:rPr>
        <w:t>https://www.kingjamesbibleonline.org/ (Original work published 1769)</w:t>
      </w:r>
      <w:r w:rsidRPr="00CF3FE1">
        <w:rPr>
          <w:rFonts w:ascii="Times New Roman" w:hAnsi="Times New Roman" w:cs="Times New Roman"/>
          <w:sz w:val="24"/>
          <w:szCs w:val="24"/>
        </w:rPr>
        <w:t xml:space="preserve"> </w:t>
      </w:r>
    </w:p>
    <w:p w14:paraId="6E36C37A" w14:textId="77777777" w:rsidR="00CF3FE1" w:rsidRPr="00CF3FE1" w:rsidRDefault="00B50FF6" w:rsidP="00346959">
      <w:pPr>
        <w:ind w:left="720" w:hanging="720"/>
        <w:rPr>
          <w:rFonts w:ascii="Times New Roman" w:hAnsi="Times New Roman" w:cs="Times New Roman"/>
          <w:b/>
          <w:bCs/>
          <w:sz w:val="24"/>
          <w:szCs w:val="24"/>
        </w:rPr>
      </w:pPr>
      <w:bookmarkStart w:id="1" w:name="_Hlk75642216"/>
      <w:r w:rsidRPr="00CF3FE1">
        <w:rPr>
          <w:rFonts w:ascii="Times New Roman" w:hAnsi="Times New Roman" w:cs="Times New Roman"/>
          <w:sz w:val="24"/>
          <w:szCs w:val="24"/>
        </w:rPr>
        <w:t>Tayebi, M. A., Glässer, U., &amp; Skillicorn, D. B. (2020)</w:t>
      </w:r>
      <w:bookmarkEnd w:id="1"/>
      <w:r w:rsidRPr="00CF3FE1">
        <w:rPr>
          <w:rFonts w:ascii="Times New Roman" w:hAnsi="Times New Roman" w:cs="Times New Roman"/>
          <w:sz w:val="24"/>
          <w:szCs w:val="24"/>
        </w:rPr>
        <w:t>. </w:t>
      </w:r>
      <w:r w:rsidRPr="00CF3FE1">
        <w:rPr>
          <w:rFonts w:ascii="Times New Roman" w:hAnsi="Times New Roman" w:cs="Times New Roman"/>
          <w:i/>
          <w:iCs/>
          <w:sz w:val="24"/>
          <w:szCs w:val="24"/>
        </w:rPr>
        <w:t>Open Source Intelligence and Cyber Crime</w:t>
      </w:r>
      <w:r w:rsidRPr="00CF3FE1">
        <w:rPr>
          <w:rFonts w:ascii="Times New Roman" w:hAnsi="Times New Roman" w:cs="Times New Roman"/>
          <w:sz w:val="24"/>
          <w:szCs w:val="24"/>
        </w:rPr>
        <w:t>. Springer International Publishing</w:t>
      </w:r>
      <w:r w:rsidRPr="00CF3FE1">
        <w:rPr>
          <w:rFonts w:ascii="Times New Roman" w:hAnsi="Times New Roman" w:cs="Times New Roman"/>
          <w:b/>
          <w:bCs/>
          <w:sz w:val="24"/>
          <w:szCs w:val="24"/>
        </w:rPr>
        <w:t>.</w:t>
      </w:r>
    </w:p>
    <w:p w14:paraId="67EBB26E" w14:textId="77777777" w:rsidR="00346959" w:rsidRPr="00CF3FE1" w:rsidRDefault="00346959" w:rsidP="00CF3FE1">
      <w:pPr>
        <w:ind w:left="720" w:hanging="720"/>
        <w:rPr>
          <w:rFonts w:ascii="Times New Roman" w:hAnsi="Times New Roman" w:cs="Times New Roman"/>
          <w:b/>
          <w:bCs/>
          <w:sz w:val="24"/>
          <w:szCs w:val="24"/>
        </w:rPr>
      </w:pPr>
      <w:bookmarkStart w:id="2" w:name="_GoBack"/>
      <w:bookmarkEnd w:id="2"/>
    </w:p>
    <w:sectPr w:rsidR="00346959" w:rsidRPr="00CF3FE1" w:rsidSect="00344173">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EB3F" w14:textId="77777777" w:rsidR="00B50FF6" w:rsidRDefault="00B50FF6">
      <w:pPr>
        <w:spacing w:after="0" w:line="240" w:lineRule="auto"/>
      </w:pPr>
      <w:r>
        <w:separator/>
      </w:r>
    </w:p>
  </w:endnote>
  <w:endnote w:type="continuationSeparator" w:id="0">
    <w:p w14:paraId="00EB5DEF" w14:textId="77777777" w:rsidR="00B50FF6" w:rsidRDefault="00B5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C4A60" w14:textId="77777777" w:rsidR="00B50FF6" w:rsidRDefault="00B50FF6">
      <w:pPr>
        <w:spacing w:after="0" w:line="240" w:lineRule="auto"/>
      </w:pPr>
      <w:r>
        <w:separator/>
      </w:r>
    </w:p>
  </w:footnote>
  <w:footnote w:type="continuationSeparator" w:id="0">
    <w:p w14:paraId="1632C2DD" w14:textId="77777777" w:rsidR="00B50FF6" w:rsidRDefault="00B50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62095840"/>
      <w:docPartObj>
        <w:docPartGallery w:val="Page Numbers (Top of Page)"/>
        <w:docPartUnique/>
      </w:docPartObj>
    </w:sdtPr>
    <w:sdtEndPr>
      <w:rPr>
        <w:noProof/>
      </w:rPr>
    </w:sdtEndPr>
    <w:sdtContent>
      <w:p w14:paraId="2DD5E531" w14:textId="682674A5" w:rsidR="00344173" w:rsidRPr="00344173" w:rsidRDefault="00B50FF6">
        <w:pPr>
          <w:pStyle w:val="Header"/>
          <w:jc w:val="right"/>
          <w:rPr>
            <w:rFonts w:ascii="Times New Roman" w:hAnsi="Times New Roman" w:cs="Times New Roman"/>
            <w:sz w:val="24"/>
            <w:szCs w:val="24"/>
          </w:rPr>
        </w:pPr>
        <w:r w:rsidRPr="00344173">
          <w:rPr>
            <w:rFonts w:ascii="Times New Roman" w:hAnsi="Times New Roman" w:cs="Times New Roman"/>
            <w:sz w:val="24"/>
            <w:szCs w:val="24"/>
          </w:rPr>
          <w:fldChar w:fldCharType="begin"/>
        </w:r>
        <w:r w:rsidRPr="00344173">
          <w:rPr>
            <w:rFonts w:ascii="Times New Roman" w:hAnsi="Times New Roman" w:cs="Times New Roman"/>
            <w:sz w:val="24"/>
            <w:szCs w:val="24"/>
          </w:rPr>
          <w:instrText xml:space="preserve"> PAGE   \* MERGEFORMAT </w:instrText>
        </w:r>
        <w:r w:rsidRPr="00344173">
          <w:rPr>
            <w:rFonts w:ascii="Times New Roman" w:hAnsi="Times New Roman" w:cs="Times New Roman"/>
            <w:sz w:val="24"/>
            <w:szCs w:val="24"/>
          </w:rPr>
          <w:fldChar w:fldCharType="separate"/>
        </w:r>
        <w:r w:rsidR="00697916">
          <w:rPr>
            <w:rFonts w:ascii="Times New Roman" w:hAnsi="Times New Roman" w:cs="Times New Roman"/>
            <w:noProof/>
            <w:sz w:val="24"/>
            <w:szCs w:val="24"/>
          </w:rPr>
          <w:t>4</w:t>
        </w:r>
        <w:r w:rsidRPr="00344173">
          <w:rPr>
            <w:rFonts w:ascii="Times New Roman" w:hAnsi="Times New Roman" w:cs="Times New Roman"/>
            <w:noProof/>
            <w:sz w:val="24"/>
            <w:szCs w:val="24"/>
          </w:rPr>
          <w:fldChar w:fldCharType="end"/>
        </w:r>
      </w:p>
    </w:sdtContent>
  </w:sdt>
  <w:p w14:paraId="112A436F" w14:textId="77777777" w:rsidR="00F94F38" w:rsidRPr="00344173" w:rsidRDefault="00F94F38" w:rsidP="00F94F3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8867629"/>
      <w:docPartObj>
        <w:docPartGallery w:val="Page Numbers (Top of Page)"/>
        <w:docPartUnique/>
      </w:docPartObj>
    </w:sdtPr>
    <w:sdtEndPr>
      <w:rPr>
        <w:noProof/>
      </w:rPr>
    </w:sdtEndPr>
    <w:sdtContent>
      <w:p w14:paraId="3E70373E" w14:textId="4C8B8587" w:rsidR="009F2F0A" w:rsidRPr="009F2F0A" w:rsidRDefault="00B50FF6">
        <w:pPr>
          <w:pStyle w:val="Header"/>
          <w:jc w:val="right"/>
          <w:rPr>
            <w:rFonts w:ascii="Times New Roman" w:hAnsi="Times New Roman" w:cs="Times New Roman"/>
            <w:sz w:val="24"/>
            <w:szCs w:val="24"/>
          </w:rPr>
        </w:pPr>
        <w:r w:rsidRPr="009F2F0A">
          <w:rPr>
            <w:rFonts w:ascii="Times New Roman" w:hAnsi="Times New Roman" w:cs="Times New Roman"/>
            <w:sz w:val="24"/>
            <w:szCs w:val="24"/>
          </w:rPr>
          <w:fldChar w:fldCharType="begin"/>
        </w:r>
        <w:r w:rsidRPr="009F2F0A">
          <w:rPr>
            <w:rFonts w:ascii="Times New Roman" w:hAnsi="Times New Roman" w:cs="Times New Roman"/>
            <w:sz w:val="24"/>
            <w:szCs w:val="24"/>
          </w:rPr>
          <w:instrText xml:space="preserve"> PAGE   \* MERGEFORMAT </w:instrText>
        </w:r>
        <w:r w:rsidRPr="009F2F0A">
          <w:rPr>
            <w:rFonts w:ascii="Times New Roman" w:hAnsi="Times New Roman" w:cs="Times New Roman"/>
            <w:sz w:val="24"/>
            <w:szCs w:val="24"/>
          </w:rPr>
          <w:fldChar w:fldCharType="separate"/>
        </w:r>
        <w:r w:rsidR="00344173">
          <w:rPr>
            <w:rFonts w:ascii="Times New Roman" w:hAnsi="Times New Roman" w:cs="Times New Roman"/>
            <w:noProof/>
            <w:sz w:val="24"/>
            <w:szCs w:val="24"/>
          </w:rPr>
          <w:t>1</w:t>
        </w:r>
        <w:r w:rsidRPr="009F2F0A">
          <w:rPr>
            <w:rFonts w:ascii="Times New Roman" w:hAnsi="Times New Roman" w:cs="Times New Roman"/>
            <w:noProof/>
            <w:sz w:val="24"/>
            <w:szCs w:val="24"/>
          </w:rPr>
          <w:fldChar w:fldCharType="end"/>
        </w:r>
      </w:p>
    </w:sdtContent>
  </w:sdt>
  <w:p w14:paraId="02E5B3E1" w14:textId="77777777" w:rsidR="00DF71DE" w:rsidRPr="009F2F0A" w:rsidRDefault="00DF71DE" w:rsidP="00DF71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DE"/>
    <w:rsid w:val="002F33CF"/>
    <w:rsid w:val="00344173"/>
    <w:rsid w:val="0034533E"/>
    <w:rsid w:val="00346959"/>
    <w:rsid w:val="003E7BD8"/>
    <w:rsid w:val="0043488C"/>
    <w:rsid w:val="00475F4D"/>
    <w:rsid w:val="004B3ACA"/>
    <w:rsid w:val="004C7CB7"/>
    <w:rsid w:val="004F6F6E"/>
    <w:rsid w:val="004F7478"/>
    <w:rsid w:val="0062188C"/>
    <w:rsid w:val="00697916"/>
    <w:rsid w:val="006C5995"/>
    <w:rsid w:val="006E484A"/>
    <w:rsid w:val="00753911"/>
    <w:rsid w:val="00851AE1"/>
    <w:rsid w:val="00882B4D"/>
    <w:rsid w:val="008C1FC4"/>
    <w:rsid w:val="009A7DD2"/>
    <w:rsid w:val="009F2F0A"/>
    <w:rsid w:val="00A25CC3"/>
    <w:rsid w:val="00A91017"/>
    <w:rsid w:val="00AF5210"/>
    <w:rsid w:val="00B43EA7"/>
    <w:rsid w:val="00B50FF6"/>
    <w:rsid w:val="00C61B43"/>
    <w:rsid w:val="00CF3FE1"/>
    <w:rsid w:val="00DF71DE"/>
    <w:rsid w:val="00E03F73"/>
    <w:rsid w:val="00F50526"/>
    <w:rsid w:val="00F94F38"/>
    <w:rsid w:val="00F95021"/>
    <w:rsid w:val="00FE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7E38E"/>
  <w15:chartTrackingRefBased/>
  <w15:docId w15:val="{ADD399CE-5382-4812-AF24-69C82F72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DE"/>
  </w:style>
  <w:style w:type="paragraph" w:styleId="Footer">
    <w:name w:val="footer"/>
    <w:basedOn w:val="Normal"/>
    <w:link w:val="FooterChar"/>
    <w:uiPriority w:val="99"/>
    <w:unhideWhenUsed/>
    <w:rsid w:val="00DF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DE"/>
  </w:style>
  <w:style w:type="character" w:styleId="Emphasis">
    <w:name w:val="Emphasis"/>
    <w:basedOn w:val="DefaultParagraphFont"/>
    <w:uiPriority w:val="20"/>
    <w:qFormat/>
    <w:rsid w:val="009F2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2021-06-26T20:40:00Z</dcterms:created>
  <dcterms:modified xsi:type="dcterms:W3CDTF">2021-06-27T09:29:00Z</dcterms:modified>
</cp:coreProperties>
</file>